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8" w:rsidRPr="00AD51B5" w:rsidRDefault="00806218" w:rsidP="008062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  <w:sz w:val="26"/>
          <w:szCs w:val="26"/>
        </w:rPr>
        <w:drawing>
          <wp:inline distT="0" distB="0" distL="0" distR="0">
            <wp:extent cx="406400" cy="347345"/>
            <wp:effectExtent l="0" t="0" r="0" b="8255"/>
            <wp:docPr id="1" name="圖片 1" descr="HB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B_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eastAsia="標楷體" w:hAnsi="標楷體" w:hint="eastAsia"/>
          <w:sz w:val="28"/>
          <w:szCs w:val="28"/>
        </w:rPr>
        <w:t>社團法人</w:t>
      </w:r>
      <w:r w:rsidRPr="005C0F15">
        <w:rPr>
          <w:rFonts w:eastAsia="標楷體" w:hAnsi="標楷體"/>
          <w:sz w:val="28"/>
          <w:szCs w:val="28"/>
        </w:rPr>
        <w:t>臺灣向日葵全人關懷協會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場地借用辦法</w:t>
      </w:r>
    </w:p>
    <w:bookmarkEnd w:id="0"/>
    <w:p w:rsidR="00C274CA" w:rsidRDefault="00C274CA" w:rsidP="00C274CA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目的</w:t>
      </w:r>
    </w:p>
    <w:p w:rsidR="00C274CA" w:rsidRDefault="00C274CA" w:rsidP="00C274CA">
      <w:pPr>
        <w:pStyle w:val="a5"/>
        <w:spacing w:line="276" w:lineRule="auto"/>
        <w:ind w:leftChars="0"/>
      </w:pPr>
      <w:r>
        <w:rPr>
          <w:rFonts w:hint="eastAsia"/>
        </w:rPr>
        <w:t>為使</w:t>
      </w:r>
      <w:r w:rsidR="00806218">
        <w:rPr>
          <w:rFonts w:hint="eastAsia"/>
        </w:rPr>
        <w:t>社團法人台灣向日葵全人關懷協會（以下簡稱本會）</w:t>
      </w:r>
      <w:r>
        <w:rPr>
          <w:rFonts w:hint="eastAsia"/>
        </w:rPr>
        <w:t>為辦理場地租借事宜有所遵循，特定本辦法。</w:t>
      </w:r>
    </w:p>
    <w:p w:rsidR="00C274CA" w:rsidRDefault="00C274CA" w:rsidP="00C274CA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適用範圍</w:t>
      </w:r>
    </w:p>
    <w:p w:rsidR="00C274CA" w:rsidRDefault="00C274CA" w:rsidP="00C274CA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符合本會日昇、向陽、葵花三大目的，符合心理衛生與大眾服務之宗旨，並經本會同意之學術性研討會、工作坊、諮商輔導（團體治療與個別治療）或其他活動。</w:t>
      </w:r>
      <w:r w:rsidR="006C5501">
        <w:rPr>
          <w:rFonts w:hint="eastAsia"/>
        </w:rPr>
        <w:t>經本協會人員確認後，均可借用。</w:t>
      </w:r>
    </w:p>
    <w:p w:rsidR="00C274CA" w:rsidRDefault="00C274CA" w:rsidP="00C274CA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凡與本會辦理場地租借相關事宜之人員，需依此辦法之規定辦理。</w:t>
      </w:r>
    </w:p>
    <w:p w:rsidR="00C274CA" w:rsidRDefault="00C274CA" w:rsidP="00AA6CE2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收費標準與使用原則</w:t>
      </w:r>
    </w:p>
    <w:p w:rsidR="006A7ABE" w:rsidRDefault="006A7ABE" w:rsidP="006A7ABE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本會主辦之活動免費借用。</w:t>
      </w:r>
    </w:p>
    <w:p w:rsidR="00A06B7E" w:rsidRDefault="00A06B7E" w:rsidP="00A06B7E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長期借用（五場次以上）以八折計價。</w:t>
      </w:r>
    </w:p>
    <w:tbl>
      <w:tblPr>
        <w:tblStyle w:val="a6"/>
        <w:tblpPr w:leftFromText="180" w:rightFromText="180" w:vertAnchor="page" w:horzAnchor="page" w:tblpX="2093" w:tblpY="7718"/>
        <w:tblW w:w="9180" w:type="dxa"/>
        <w:tblLayout w:type="fixed"/>
        <w:tblLook w:val="04A0"/>
      </w:tblPr>
      <w:tblGrid>
        <w:gridCol w:w="1766"/>
        <w:gridCol w:w="1603"/>
        <w:gridCol w:w="1701"/>
        <w:gridCol w:w="4110"/>
      </w:tblGrid>
      <w:tr w:rsidR="00A06B7E" w:rsidTr="00A06B7E">
        <w:trPr>
          <w:trHeight w:val="160"/>
        </w:trPr>
        <w:tc>
          <w:tcPr>
            <w:tcW w:w="1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場地</w:t>
            </w:r>
            <w:r>
              <w:t>/</w:t>
            </w:r>
            <w:r>
              <w:rPr>
                <w:rFonts w:hint="eastAsia"/>
              </w:rPr>
              <w:t>時段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收費（含空調、水電費）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附註</w:t>
            </w:r>
          </w:p>
        </w:tc>
      </w:tr>
      <w:tr w:rsidR="00A06B7E" w:rsidTr="00A06B7E">
        <w:trPr>
          <w:trHeight w:val="351"/>
        </w:trPr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半日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全日</w:t>
            </w: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</w:p>
        </w:tc>
      </w:tr>
      <w:tr w:rsidR="00A06B7E" w:rsidTr="00A06B7E"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會議室</w:t>
            </w:r>
            <w:r>
              <w:t>/</w:t>
            </w:r>
            <w:r>
              <w:rPr>
                <w:rFonts w:hint="eastAsia"/>
              </w:rPr>
              <w:t>團體室</w:t>
            </w:r>
          </w:p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（約</w:t>
            </w:r>
            <w:r>
              <w:t>16</w:t>
            </w:r>
            <w:r>
              <w:rPr>
                <w:rFonts w:hint="eastAsia"/>
              </w:rPr>
              <w:t>人）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F04020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25</w:t>
            </w:r>
            <w:r w:rsidR="00A06B7E">
              <w:rPr>
                <w:rFonts w:hint="eastAsia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t>5000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spacing w:line="276" w:lineRule="auto"/>
            </w:pPr>
            <w:r>
              <w:rPr>
                <w:rFonts w:hint="eastAsia"/>
              </w:rPr>
              <w:t>半日：上午九時至中午十二時或</w:t>
            </w:r>
          </w:p>
          <w:p w:rsidR="00A06B7E" w:rsidRDefault="00A06B7E" w:rsidP="00A06B7E">
            <w:pPr>
              <w:spacing w:line="276" w:lineRule="auto"/>
            </w:pPr>
            <w:r>
              <w:rPr>
                <w:rFonts w:hint="eastAsia"/>
              </w:rPr>
              <w:t xml:space="preserve">　　　下午二時至下午五時。</w:t>
            </w:r>
          </w:p>
          <w:p w:rsidR="00A06B7E" w:rsidRDefault="00A06B7E" w:rsidP="00A06B7E">
            <w:pPr>
              <w:spacing w:line="276" w:lineRule="auto"/>
            </w:pPr>
            <w:r>
              <w:rPr>
                <w:rFonts w:hint="eastAsia"/>
              </w:rPr>
              <w:t>全日：上午九時至下午五時。</w:t>
            </w:r>
          </w:p>
          <w:p w:rsidR="00A06B7E" w:rsidRDefault="00A06B7E" w:rsidP="00A06B7E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教室為木質地板。</w:t>
            </w:r>
          </w:p>
          <w:p w:rsidR="00A06B7E" w:rsidRDefault="00A06B7E" w:rsidP="00A06B7E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活動逾時每一小時加收</w:t>
            </w:r>
            <w:r>
              <w:t>1000</w:t>
            </w:r>
            <w:r>
              <w:rPr>
                <w:rFonts w:hint="eastAsia"/>
              </w:rPr>
              <w:t>元。</w:t>
            </w:r>
          </w:p>
        </w:tc>
      </w:tr>
      <w:tr w:rsidR="00A06B7E" w:rsidTr="00A06B7E"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7E" w:rsidRDefault="00A06B7E" w:rsidP="00A06B7E">
            <w:pPr>
              <w:spacing w:line="276" w:lineRule="auto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>
              <w:rPr>
                <w:rFonts w:hint="eastAsia"/>
              </w:rPr>
              <w:t>本協會提供：桌椅、</w:t>
            </w:r>
            <w:proofErr w:type="gramStart"/>
            <w:r>
              <w:rPr>
                <w:rFonts w:hint="eastAsia"/>
              </w:rPr>
              <w:t>巧拼</w:t>
            </w:r>
            <w:proofErr w:type="gramEnd"/>
            <w:r>
              <w:rPr>
                <w:rFonts w:hint="eastAsia"/>
              </w:rPr>
              <w:t>、</w:t>
            </w:r>
            <w:r>
              <w:t>CD</w:t>
            </w:r>
            <w:r>
              <w:rPr>
                <w:rFonts w:hint="eastAsia"/>
              </w:rPr>
              <w:t>音響、投影機（電腦需自備）</w:t>
            </w:r>
          </w:p>
        </w:tc>
      </w:tr>
      <w:tr w:rsidR="00A06B7E" w:rsidTr="00A06B7E">
        <w:trPr>
          <w:trHeight w:val="688"/>
        </w:trPr>
        <w:tc>
          <w:tcPr>
            <w:tcW w:w="1766" w:type="dxa"/>
            <w:tcBorders>
              <w:top w:val="single" w:sz="8" w:space="0" w:color="auto"/>
            </w:tcBorders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個別會談室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</w:tcBorders>
          </w:tcPr>
          <w:p w:rsidR="00A06B7E" w:rsidRDefault="00A06B7E" w:rsidP="00A06B7E">
            <w:pPr>
              <w:jc w:val="center"/>
            </w:pPr>
            <w:r>
              <w:t>48</w:t>
            </w:r>
            <w:r w:rsidRPr="00D5399C">
              <w:t>0/hr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</w:tcBorders>
          </w:tcPr>
          <w:p w:rsidR="00A06B7E" w:rsidRDefault="00A06B7E" w:rsidP="00A06B7E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</w:pPr>
            <w:r>
              <w:rPr>
                <w:rFonts w:hint="eastAsia"/>
              </w:rPr>
              <w:t>一小時為一時段收費，如超過</w:t>
            </w:r>
            <w:r>
              <w:t>30</w:t>
            </w:r>
            <w:r>
              <w:rPr>
                <w:rFonts w:hint="eastAsia"/>
              </w:rPr>
              <w:t>分則以</w:t>
            </w:r>
            <w:r>
              <w:t>1.5</w:t>
            </w:r>
            <w:r>
              <w:rPr>
                <w:rFonts w:hint="eastAsia"/>
              </w:rPr>
              <w:t>小時計。</w:t>
            </w:r>
          </w:p>
          <w:p w:rsidR="00A06B7E" w:rsidRDefault="00A06B7E" w:rsidP="00A06B7E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</w:pPr>
            <w:r>
              <w:rPr>
                <w:rFonts w:hint="eastAsia"/>
              </w:rPr>
              <w:t>僅提供有執照執業人員使用。</w:t>
            </w:r>
          </w:p>
        </w:tc>
      </w:tr>
      <w:tr w:rsidR="00A06B7E" w:rsidTr="00A06B7E">
        <w:tc>
          <w:tcPr>
            <w:tcW w:w="1766" w:type="dxa"/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家族會談室</w:t>
            </w:r>
          </w:p>
        </w:tc>
        <w:tc>
          <w:tcPr>
            <w:tcW w:w="3304" w:type="dxa"/>
            <w:gridSpan w:val="2"/>
          </w:tcPr>
          <w:p w:rsidR="00A06B7E" w:rsidRDefault="00A06B7E" w:rsidP="00A06B7E">
            <w:pPr>
              <w:jc w:val="center"/>
            </w:pPr>
            <w:r>
              <w:t>48</w:t>
            </w:r>
            <w:r w:rsidRPr="00D5399C">
              <w:t>0/hr</w:t>
            </w:r>
          </w:p>
        </w:tc>
        <w:tc>
          <w:tcPr>
            <w:tcW w:w="4110" w:type="dxa"/>
            <w:vMerge/>
          </w:tcPr>
          <w:p w:rsidR="00A06B7E" w:rsidRDefault="00A06B7E" w:rsidP="00A06B7E">
            <w:pPr>
              <w:pStyle w:val="a5"/>
              <w:spacing w:line="276" w:lineRule="auto"/>
              <w:ind w:leftChars="0" w:left="0"/>
              <w:jc w:val="center"/>
            </w:pPr>
          </w:p>
        </w:tc>
      </w:tr>
    </w:tbl>
    <w:p w:rsidR="00806218" w:rsidRDefault="00806218" w:rsidP="00C274CA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租借辦法：</w:t>
      </w:r>
    </w:p>
    <w:p w:rsidR="00625D47" w:rsidRDefault="00625D47" w:rsidP="00C274CA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凡欲租借本會場地，應先致電</w:t>
      </w:r>
      <w:r>
        <w:t>02</w:t>
      </w:r>
      <w:r w:rsidR="007C5284">
        <w:t>-25921411</w:t>
      </w:r>
      <w:r>
        <w:t xml:space="preserve"> </w:t>
      </w:r>
      <w:r>
        <w:rPr>
          <w:rFonts w:hint="eastAsia"/>
        </w:rPr>
        <w:t>或</w:t>
      </w:r>
      <w:r>
        <w:t>E-mail</w:t>
      </w:r>
      <w:r>
        <w:rPr>
          <w:rFonts w:hint="eastAsia"/>
        </w:rPr>
        <w:t>至協會信箱，並獲本會許可。</w:t>
      </w:r>
    </w:p>
    <w:p w:rsidR="00806218" w:rsidRDefault="00625D47" w:rsidP="00625D47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團體室</w:t>
      </w:r>
      <w:r>
        <w:t>/</w:t>
      </w:r>
      <w:r>
        <w:rPr>
          <w:rFonts w:hint="eastAsia"/>
        </w:rPr>
        <w:t>會議室：</w:t>
      </w:r>
      <w:r w:rsidR="00DD46DF">
        <w:rPr>
          <w:rFonts w:hint="eastAsia"/>
        </w:rPr>
        <w:t>活動</w:t>
      </w:r>
      <w:r w:rsidR="00806218">
        <w:rPr>
          <w:rFonts w:hint="eastAsia"/>
        </w:rPr>
        <w:t>場地預定在正式</w:t>
      </w:r>
      <w:r w:rsidR="00806218" w:rsidRPr="00AA6CE2">
        <w:rPr>
          <w:rFonts w:hint="eastAsia"/>
          <w:b/>
        </w:rPr>
        <w:t>使用前</w:t>
      </w:r>
      <w:r>
        <w:rPr>
          <w:rFonts w:hint="eastAsia"/>
          <w:b/>
        </w:rPr>
        <w:t>兩週</w:t>
      </w:r>
      <w:r w:rsidR="00806218">
        <w:rPr>
          <w:rFonts w:hint="eastAsia"/>
        </w:rPr>
        <w:t>辦理申請</w:t>
      </w:r>
      <w:r>
        <w:rPr>
          <w:rFonts w:hint="eastAsia"/>
        </w:rPr>
        <w:t>，並填寫【向</w:t>
      </w:r>
      <w:r>
        <w:rPr>
          <w:rFonts w:hint="eastAsia"/>
        </w:rPr>
        <w:lastRenderedPageBreak/>
        <w:t>日葵場地租借申請書】，確認後需</w:t>
      </w:r>
      <w:r w:rsidR="00F36937">
        <w:rPr>
          <w:rFonts w:hint="eastAsia"/>
        </w:rPr>
        <w:t>先繳納三成保證金。於場地使用前五天確認並繳清餘款</w:t>
      </w:r>
      <w:r w:rsidR="00806218">
        <w:rPr>
          <w:rFonts w:hint="eastAsia"/>
        </w:rPr>
        <w:t>。</w:t>
      </w:r>
    </w:p>
    <w:p w:rsidR="00625D47" w:rsidRDefault="00625D47" w:rsidP="00C274CA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會談室：欲借諮商晤談室者，須於前三個工作日來電確認，逾期不受理，款項於當日使用完畢結算即可。</w:t>
      </w:r>
    </w:p>
    <w:p w:rsidR="00625D47" w:rsidRDefault="00DD46DF" w:rsidP="00625D47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變更時段</w:t>
      </w:r>
    </w:p>
    <w:p w:rsidR="00625D47" w:rsidRDefault="00625D47" w:rsidP="00625D47">
      <w:pPr>
        <w:pStyle w:val="a5"/>
        <w:numPr>
          <w:ilvl w:val="1"/>
          <w:numId w:val="2"/>
        </w:numPr>
        <w:spacing w:line="276" w:lineRule="auto"/>
        <w:ind w:leftChars="0"/>
      </w:pPr>
      <w:r w:rsidRPr="00625D47">
        <w:rPr>
          <w:rFonts w:hint="eastAsia"/>
        </w:rPr>
        <w:t>時間確定後如欲更改時段，請於使用日期前</w:t>
      </w:r>
      <w:r w:rsidRPr="00625D47">
        <w:rPr>
          <w:rFonts w:hint="eastAsia"/>
        </w:rPr>
        <w:t>2</w:t>
      </w:r>
      <w:r w:rsidRPr="00625D47">
        <w:rPr>
          <w:rFonts w:hint="eastAsia"/>
        </w:rPr>
        <w:t>工作日通知本會，若當日未出席，因本會已提供場地保留不做他用，而仍需支付該時段場地費用</w:t>
      </w:r>
    </w:p>
    <w:p w:rsidR="00DD46DF" w:rsidRDefault="00DD46DF" w:rsidP="00DD46DF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本會若有特殊需求需收回場地使用時，將於兩星期前（遇緊急狀況不在此限）通知租借單位放棄使用，並償還繳交之費用，租借單位不得異議與請求賠償。</w:t>
      </w:r>
    </w:p>
    <w:p w:rsidR="00625D47" w:rsidRDefault="00DD46DF" w:rsidP="00625D47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取消時段</w:t>
      </w:r>
    </w:p>
    <w:p w:rsidR="00625D47" w:rsidRDefault="00625D47" w:rsidP="00625D47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會議</w:t>
      </w:r>
      <w:r>
        <w:t>/</w:t>
      </w:r>
      <w:r w:rsidRPr="00625D47">
        <w:rPr>
          <w:rFonts w:hint="eastAsia"/>
        </w:rPr>
        <w:t>團體室取消：租借單位如欲取消租借，需於使用日期前</w:t>
      </w:r>
      <w:r>
        <w:rPr>
          <w:rFonts w:hint="eastAsia"/>
        </w:rPr>
        <w:t>十個工作日通知本</w:t>
      </w:r>
      <w:r w:rsidRPr="00625D47">
        <w:rPr>
          <w:rFonts w:hint="eastAsia"/>
        </w:rPr>
        <w:t>會，如已繳納費用則得全數退還；若於使用當日通知，則不退還費用。但因天災或不可</w:t>
      </w:r>
      <w:r>
        <w:rPr>
          <w:rFonts w:hint="eastAsia"/>
        </w:rPr>
        <w:t>抗力之因素，致屆時租借場地無法使用時，經本會同亦可辦理退費手續</w:t>
      </w:r>
      <w:r w:rsidRPr="00625D47">
        <w:rPr>
          <w:rFonts w:hint="eastAsia"/>
        </w:rPr>
        <w:t>。</w:t>
      </w:r>
    </w:p>
    <w:p w:rsidR="00625D47" w:rsidRDefault="00625D47" w:rsidP="00625D47">
      <w:pPr>
        <w:pStyle w:val="a5"/>
        <w:numPr>
          <w:ilvl w:val="1"/>
          <w:numId w:val="2"/>
        </w:numPr>
        <w:spacing w:line="276" w:lineRule="auto"/>
        <w:ind w:leftChars="0"/>
      </w:pPr>
      <w:r w:rsidRPr="00625D47">
        <w:rPr>
          <w:rFonts w:hint="eastAsia"/>
        </w:rPr>
        <w:t>個諮室取消：租借人如欲取消租借，需於使用日期前</w:t>
      </w:r>
      <w:r>
        <w:rPr>
          <w:rFonts w:hint="eastAsia"/>
        </w:rPr>
        <w:t>二</w:t>
      </w:r>
      <w:r w:rsidRPr="00625D47">
        <w:rPr>
          <w:rFonts w:hint="eastAsia"/>
        </w:rPr>
        <w:t>工作日通知本會，若當日未出席，因本會已提供場地保留不做他用，而仍需支付該時段場地費用。</w:t>
      </w:r>
    </w:p>
    <w:p w:rsidR="00806218" w:rsidRPr="006C5501" w:rsidRDefault="006C5501" w:rsidP="00C274CA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ascii="新細明體" w:hAnsi="新細明體" w:hint="eastAsia"/>
          <w:color w:val="333333"/>
        </w:rPr>
        <w:t>場地勘查與佈置</w:t>
      </w:r>
    </w:p>
    <w:p w:rsidR="006C5501" w:rsidRPr="00AA6CE2" w:rsidRDefault="006C5501" w:rsidP="006C5501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ascii="新細明體" w:hAnsi="新細明體" w:hint="eastAsia"/>
          <w:color w:val="333333"/>
        </w:rPr>
        <w:t>場地</w:t>
      </w:r>
      <w:r w:rsidR="00AA6CE2">
        <w:rPr>
          <w:rFonts w:ascii="新細明體" w:hAnsi="新細明體" w:hint="eastAsia"/>
          <w:color w:val="333333"/>
        </w:rPr>
        <w:t>租借單位應指定現場負責人一名，隨時與本會聯繫，如需勘查場地，應於上班時間內辦理。</w:t>
      </w:r>
    </w:p>
    <w:p w:rsidR="00AA6CE2" w:rsidRPr="00AA6CE2" w:rsidRDefault="00AA6CE2" w:rsidP="006C5501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ascii="新細明體" w:hAnsi="新細明體" w:hint="eastAsia"/>
          <w:color w:val="333333"/>
        </w:rPr>
        <w:t>場地佈置與茶水供應之相關工作及費用一律由租借單位自行負擔。</w:t>
      </w:r>
    </w:p>
    <w:p w:rsidR="00AA6CE2" w:rsidRPr="00F36937" w:rsidRDefault="00AA6CE2" w:rsidP="006C5501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ascii="新細明體" w:hAnsi="新細明體" w:hint="eastAsia"/>
          <w:color w:val="333333"/>
        </w:rPr>
        <w:t>租借單位必須妥善維護場地內外秩序與場地內各項設施，若設施有損毀，應恢復原狀或照價賠償。</w:t>
      </w:r>
    </w:p>
    <w:p w:rsidR="00F36937" w:rsidRPr="00AA6CE2" w:rsidRDefault="00F36937" w:rsidP="00F36937">
      <w:pPr>
        <w:pStyle w:val="a5"/>
        <w:numPr>
          <w:ilvl w:val="1"/>
          <w:numId w:val="2"/>
        </w:numPr>
        <w:spacing w:line="276" w:lineRule="auto"/>
        <w:ind w:leftChars="0"/>
      </w:pPr>
      <w:r>
        <w:rPr>
          <w:rFonts w:hint="eastAsia"/>
        </w:rPr>
        <w:t>場地內外需遵守使用時間，延長使用時數與場地佈置，事先須徵得本會同意。</w:t>
      </w:r>
    </w:p>
    <w:p w:rsidR="00AA6CE2" w:rsidRPr="00AA6CE2" w:rsidRDefault="00F36937" w:rsidP="00AA6CE2">
      <w:pPr>
        <w:pStyle w:val="a5"/>
        <w:numPr>
          <w:ilvl w:val="0"/>
          <w:numId w:val="2"/>
        </w:numPr>
        <w:spacing w:line="276" w:lineRule="auto"/>
        <w:ind w:leftChars="0"/>
      </w:pPr>
      <w:r>
        <w:rPr>
          <w:rFonts w:ascii="新細明體" w:hAnsi="新細明體" w:hint="eastAsia"/>
          <w:color w:val="333333"/>
        </w:rPr>
        <w:t>租借</w:t>
      </w:r>
      <w:r w:rsidR="00AA6CE2">
        <w:rPr>
          <w:rFonts w:ascii="新細明體" w:hAnsi="新細明體" w:hint="eastAsia"/>
          <w:color w:val="333333"/>
        </w:rPr>
        <w:t>費用</w:t>
      </w:r>
    </w:p>
    <w:p w:rsidR="00806218" w:rsidRPr="00806218" w:rsidRDefault="00F36937" w:rsidP="00A06B7E">
      <w:pPr>
        <w:spacing w:line="276" w:lineRule="auto"/>
        <w:ind w:firstLine="480"/>
      </w:pPr>
      <w:r>
        <w:rPr>
          <w:rFonts w:hint="eastAsia"/>
        </w:rPr>
        <w:t>本會場地之租借費用將</w:t>
      </w:r>
      <w:r w:rsidR="00AA6CE2">
        <w:rPr>
          <w:rFonts w:hint="eastAsia"/>
        </w:rPr>
        <w:t>開立本協會之捐款證明。</w:t>
      </w:r>
    </w:p>
    <w:sectPr w:rsidR="00806218" w:rsidRPr="00806218" w:rsidSect="0067034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82" w:rsidRDefault="00F62D82" w:rsidP="006A7ABE">
      <w:r>
        <w:separator/>
      </w:r>
    </w:p>
  </w:endnote>
  <w:endnote w:type="continuationSeparator" w:id="0">
    <w:p w:rsidR="00F62D82" w:rsidRDefault="00F62D82" w:rsidP="006A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efa">
    <w:charset w:val="00"/>
    <w:family w:val="auto"/>
    <w:pitch w:val="variable"/>
    <w:sig w:usb0="800000AF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82" w:rsidRDefault="00F62D82" w:rsidP="006A7ABE">
      <w:r>
        <w:separator/>
      </w:r>
    </w:p>
  </w:footnote>
  <w:footnote w:type="continuationSeparator" w:id="0">
    <w:p w:rsidR="00F62D82" w:rsidRDefault="00F62D82" w:rsidP="006A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9BE"/>
    <w:multiLevelType w:val="multilevel"/>
    <w:tmpl w:val="4A0C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7480"/>
    <w:multiLevelType w:val="multilevel"/>
    <w:tmpl w:val="38F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2878"/>
    <w:multiLevelType w:val="hybridMultilevel"/>
    <w:tmpl w:val="5750F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2E0BE6"/>
    <w:multiLevelType w:val="hybridMultilevel"/>
    <w:tmpl w:val="6E9A6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F71297"/>
    <w:multiLevelType w:val="hybridMultilevel"/>
    <w:tmpl w:val="69FE94EC"/>
    <w:lvl w:ilvl="0" w:tplc="51EE8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0E46A0"/>
    <w:multiLevelType w:val="hybridMultilevel"/>
    <w:tmpl w:val="408463C6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ascii="Kefa" w:hAnsi="Kef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AC3F9E"/>
    <w:multiLevelType w:val="hybridMultilevel"/>
    <w:tmpl w:val="6E5C3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Kefa" w:hAnsi="Kefa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F311B1"/>
    <w:multiLevelType w:val="hybridMultilevel"/>
    <w:tmpl w:val="BDEEC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2D487A"/>
    <w:multiLevelType w:val="hybridMultilevel"/>
    <w:tmpl w:val="77649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Kefa" w:hAnsi="Kef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Kefa" w:hAnsi="Kefa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Kefa" w:hAnsi="Kefa"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18"/>
    <w:rsid w:val="000E6B58"/>
    <w:rsid w:val="00280A00"/>
    <w:rsid w:val="00625D47"/>
    <w:rsid w:val="0067034A"/>
    <w:rsid w:val="006A7ABE"/>
    <w:rsid w:val="006C5501"/>
    <w:rsid w:val="00735D9A"/>
    <w:rsid w:val="007C5284"/>
    <w:rsid w:val="008022D0"/>
    <w:rsid w:val="00806218"/>
    <w:rsid w:val="00A06B7E"/>
    <w:rsid w:val="00A621AA"/>
    <w:rsid w:val="00AA6CE2"/>
    <w:rsid w:val="00BC746E"/>
    <w:rsid w:val="00C274CA"/>
    <w:rsid w:val="00DC355B"/>
    <w:rsid w:val="00DD46DF"/>
    <w:rsid w:val="00F04020"/>
    <w:rsid w:val="00F36937"/>
    <w:rsid w:val="00F6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8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8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6218"/>
    <w:rPr>
      <w:rFonts w:ascii="Heiti TC Light" w:eastAsia="Heiti TC Light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6218"/>
    <w:pPr>
      <w:ind w:leftChars="200" w:left="480"/>
    </w:pPr>
  </w:style>
  <w:style w:type="table" w:styleId="a6">
    <w:name w:val="Table Grid"/>
    <w:basedOn w:val="a1"/>
    <w:uiPriority w:val="59"/>
    <w:rsid w:val="00BC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A7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A7AB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A7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A7ABE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06B7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6B7E"/>
  </w:style>
  <w:style w:type="character" w:customStyle="1" w:styleId="ad">
    <w:name w:val="註解文字 字元"/>
    <w:basedOn w:val="a0"/>
    <w:link w:val="ac"/>
    <w:uiPriority w:val="99"/>
    <w:semiHidden/>
    <w:rsid w:val="00A06B7E"/>
    <w:rPr>
      <w:rFonts w:ascii="Times New Roman" w:eastAsia="新細明體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6B7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6B7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8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21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806218"/>
    <w:rPr>
      <w:rFonts w:ascii="Heiti TC Light" w:eastAsia="Heiti TC Light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06218"/>
    <w:pPr>
      <w:ind w:leftChars="200" w:left="480"/>
    </w:pPr>
  </w:style>
  <w:style w:type="table" w:styleId="a5">
    <w:name w:val="Table Grid"/>
    <w:basedOn w:val="a1"/>
    <w:uiPriority w:val="59"/>
    <w:rsid w:val="00BC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3357E-EB50-44D7-97EC-70B639EB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Lin</dc:creator>
  <cp:keywords/>
  <dc:description/>
  <cp:lastModifiedBy>Admin</cp:lastModifiedBy>
  <cp:revision>5</cp:revision>
  <dcterms:created xsi:type="dcterms:W3CDTF">2015-07-22T05:22:00Z</dcterms:created>
  <dcterms:modified xsi:type="dcterms:W3CDTF">2015-07-28T02:45:00Z</dcterms:modified>
</cp:coreProperties>
</file>